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</w:t>
      </w:r>
      <w:r w:rsidDel="00000000" w:rsidR="00000000" w:rsidRPr="00000000">
        <w:rPr>
          <w:b w:val="1"/>
          <w:sz w:val="28"/>
          <w:szCs w:val="28"/>
          <w:rtl w:val="0"/>
        </w:rPr>
        <w:t xml:space="preserve">ertifikaatin asennus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Lataa sertifikaatti Google Drive linkistä.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Avaa sertifikaatti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4800600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80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Asenna varmenne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7277100"/>
            <wp:effectExtent b="0" l="0" r="0" t="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277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Valitse Nykyinen käyttäjä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5270500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27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Sijoita Keskitason varmenteidn myöntäjät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Valmis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6957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9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56007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60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hqjRsiAQZpl+bE0szHEJQWdAEg==">AMUW2mUv8FxWftJ6PkWtVrvzygm18eQtsVjTu2dU6YFK/WZf4/3JRrPetiZUVJvRFllH1fZXgHgiqYSnPd5XDzBKHsSATwADMWRlevPZNbHvFivOAAGcYzc=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